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turistica del territorio e delle sue risors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turistica del territorio e delle sue risors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